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89/14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ЦЕНАХ (ТАРИФАХ) НА ЭЛЕКТРИЧЕСКУЮ ЭНЕРГИЮ (МОЩНОСТЬ),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ООО "РУСЭНЕРГОРЕСУРС" ПОКУПАТЕЛЯМ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КОМИ, ЗА ИСКЛЮЧЕНИЕМ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</w:t>
      </w:r>
      <w:proofErr w:type="gramEnd"/>
      <w:r>
        <w:rPr>
          <w:rFonts w:ascii="Calibri" w:hAnsi="Calibri" w:cs="Calibri"/>
        </w:rPr>
        <w:t xml:space="preserve"> г. N 20-э/2,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19 декабря 2014 года N 92) приказываю: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 1 января 2015 г. по 31 декабря 2015 г. тарифы на электрическую энергию, поставляемую ООО "РУСЭНЕРГОРЕСУРС" покупателям на территории Республики Коми, за исключением электрической энергии (мощности), поставляемой населению и приравненным к нему категориям потребителей,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129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О.ИСАЧЕНКО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 N 1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89/14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9"/>
      <w:bookmarkEnd w:id="2"/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_GoBack"/>
      <w:bookmarkEnd w:id="3"/>
      <w:r>
        <w:rPr>
          <w:rFonts w:ascii="Calibri" w:hAnsi="Calibri" w:cs="Calibri"/>
        </w:rPr>
        <w:t>ЦЕНЫ (ТАРИФЫ)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"РУСЭНЕРГОРЕСУРС" ПОКУПАТЕЛЯМ НА ТЕРРИТОРИИ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КОМИ, ЗА ИСКЛЮЧЕНИЕМ ЭЛЕКТРИЧЕСКОЙ ЭНЕРГИИ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  <w:r>
        <w:rPr>
          <w:rFonts w:ascii="Calibri" w:hAnsi="Calibri" w:cs="Calibri"/>
        </w:rPr>
        <w:t xml:space="preserve"> К НЕМУ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ЭНЕРГОСНАБЖЕНИЯ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A7007" w:rsidSect="00595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631"/>
        <w:gridCol w:w="1431"/>
        <w:gridCol w:w="1071"/>
        <w:gridCol w:w="1122"/>
        <w:gridCol w:w="1122"/>
        <w:gridCol w:w="1122"/>
        <w:gridCol w:w="848"/>
        <w:gridCol w:w="899"/>
        <w:gridCol w:w="899"/>
        <w:gridCol w:w="899"/>
      </w:tblGrid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4" w:name="Par63"/>
            <w:bookmarkEnd w:id="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64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4,623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18"/>
            <w:bookmarkEnd w:id="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1,886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225"/>
            <w:bookmarkEnd w:id="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227"/>
            <w:bookmarkEnd w:id="8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4,215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281"/>
            <w:bookmarkEnd w:id="9"/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4,623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335"/>
            <w:bookmarkEnd w:id="10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7,42727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7,77593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8,14374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9,702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389"/>
            <w:bookmarkEnd w:id="1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391"/>
            <w:bookmarkEnd w:id="12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4,215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445"/>
            <w:bookmarkEnd w:id="13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5,814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</w:tbl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01"/>
      <w:bookmarkEnd w:id="1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02"/>
      <w:bookmarkEnd w:id="15"/>
      <w:r>
        <w:rPr>
          <w:rFonts w:ascii="Calibri" w:hAnsi="Calibri" w:cs="Calibri"/>
        </w:rP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03"/>
      <w:bookmarkEnd w:id="16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04"/>
      <w:bookmarkEnd w:id="17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05"/>
      <w:bookmarkEnd w:id="18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06"/>
      <w:bookmarkEnd w:id="19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также расходы на реализацию (сбыт) электрической энергии в размере: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CA700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CA700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</w:tr>
    </w:tbl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517"/>
      <w:bookmarkEnd w:id="20"/>
      <w:r>
        <w:rPr>
          <w:rFonts w:ascii="Calibri" w:hAnsi="Calibri" w:cs="Calibri"/>
        </w:rPr>
        <w:lastRenderedPageBreak/>
        <w:t>Приложение N 2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89/14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ООО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"РУСЭНЕРГОРЕСУРС" ПО ДОГОВОРАМ ЭНЕРГОСНАБЖЕНИЯ ПОКУПАТЕЛЯМ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РЕСПУБЛИКИ КОМИ, ЭНЕРГОПРИНИМАЮЩИЕ УСТРОЙСТВА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ПРИСОЕДИНЕНЫ К ЭЛЕКТРИЧЕСКИМ СЕТЯМ СЕТЕВОЙ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ЧЕРЕЗ ЭНЕРГЕТИЧЕСКИЕ УСТАНОВКИ ПРОИЗВОДИТЕЛЕЙ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ЗА ИСКЛЮЧЕНИЕМ ЭЛЕКТРИЧЕСКОЙ ЭНЕРГИИ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631"/>
        <w:gridCol w:w="1431"/>
        <w:gridCol w:w="1071"/>
        <w:gridCol w:w="1122"/>
        <w:gridCol w:w="1122"/>
        <w:gridCol w:w="1122"/>
        <w:gridCol w:w="848"/>
        <w:gridCol w:w="899"/>
        <w:gridCol w:w="899"/>
        <w:gridCol w:w="899"/>
      </w:tblGrid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21" w:name="Par561"/>
            <w:bookmarkEnd w:id="21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62"/>
            <w:bookmarkEnd w:id="22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18"/>
            <w:bookmarkEnd w:id="2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1,055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0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10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725"/>
            <w:bookmarkEnd w:id="2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</w:t>
            </w:r>
            <w:hyperlink w:anchor="Par101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" w:name="Par727"/>
            <w:bookmarkEnd w:id="25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6" w:name="Par783"/>
            <w:bookmarkEnd w:id="26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" w:name="Par839"/>
            <w:bookmarkEnd w:id="27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895"/>
            <w:bookmarkEnd w:id="28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</w:t>
            </w:r>
            <w:hyperlink w:anchor="Par101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" w:name="Par897"/>
            <w:bookmarkEnd w:id="29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</w:rPr>
              <w:lastRenderedPageBreak/>
              <w:t xml:space="preserve">(мощности) оптового рынка </w:t>
            </w:r>
            <w:hyperlink w:anchor="Par10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0" w:name="Par953"/>
            <w:bookmarkEnd w:id="30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</w:tbl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011"/>
      <w:bookmarkEnd w:id="3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012"/>
      <w:bookmarkEnd w:id="32"/>
      <w:r>
        <w:rPr>
          <w:rFonts w:ascii="Calibri" w:hAnsi="Calibri" w:cs="Calibri"/>
        </w:rPr>
        <w:t xml:space="preserve">&lt;2&gt; Сумма цен (тарифов) на услуги, оказание которых является неотъемлемой частью процесса снабжения электрической энергией потребителей, </w:t>
      </w:r>
      <w:r>
        <w:rPr>
          <w:rFonts w:ascii="Calibri" w:hAnsi="Calibri" w:cs="Calibri"/>
        </w:rPr>
        <w:lastRenderedPageBreak/>
        <w:t>за исключением услуг по передаче электрической энергии.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013"/>
      <w:bookmarkEnd w:id="33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014"/>
      <w:bookmarkEnd w:id="34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015"/>
      <w:bookmarkEnd w:id="35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016"/>
      <w:bookmarkEnd w:id="36"/>
      <w:r>
        <w:rPr>
          <w:rFonts w:ascii="Calibri" w:hAnsi="Calibri" w:cs="Calibri"/>
        </w:rPr>
        <w:t>&lt;6&gt; Нормативные потери оплачиваются только в части объемов электрической энергии, не обеспеченных выработкой электрической энергии соответствующей электрической станцией.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017"/>
      <w:bookmarkEnd w:id="37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также расходы на реализацию (сбыт) электрической энергии в размере: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CA700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CA700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</w:tr>
    </w:tbl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1028"/>
      <w:bookmarkEnd w:id="38"/>
      <w:r>
        <w:rPr>
          <w:rFonts w:ascii="Calibri" w:hAnsi="Calibri" w:cs="Calibri"/>
        </w:rPr>
        <w:t>Приложение N 3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89/14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ООО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"РУСЭНЕРГОРЕСУРС" ПО ДОГОВОРАМ ЭНЕРГОСНАБЖЕНИЯ ПОКУПАТЕЛЯМ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РЕСПУБЛИКИ КОМИ, ЗА ИСКЛЮЧЕНИЕМ ЭЛЕКТРИЧЕСКОЙ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ЭНЕРГИИ 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ПОТРЕБИТЕЛЕЙ, УСЛУГИ ПО ПЕРЕДАЧЕ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 КОТОРЫМ ОКАЗЫВАЮТСЯ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ТОЛЬКО С ИСПОЛЬЗОВАНИЕМ ОБЪЕКТОВ ЭЛЕКТРОСЕТЕВОГО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ХОЗЯЙСТВА, ВХОДЯЩИХ В </w:t>
      </w:r>
      <w:proofErr w:type="gramStart"/>
      <w:r>
        <w:rPr>
          <w:rFonts w:ascii="Calibri" w:hAnsi="Calibri" w:cs="Calibri"/>
        </w:rPr>
        <w:t>ЕДИНУЮ</w:t>
      </w:r>
      <w:proofErr w:type="gramEnd"/>
      <w:r>
        <w:rPr>
          <w:rFonts w:ascii="Calibri" w:hAnsi="Calibri" w:cs="Calibri"/>
        </w:rPr>
        <w:t xml:space="preserve"> НАЦИОНАЛЬНУЮ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(ОБЩЕРОССИЙСКУЮ) ЭЛЕКТРИЧЕСКУЮ СЕТЬ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9811"/>
        <w:gridCol w:w="1763"/>
        <w:gridCol w:w="1223"/>
        <w:gridCol w:w="1223"/>
      </w:tblGrid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39" w:name="Par1057"/>
            <w:bookmarkEnd w:id="39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058"/>
            <w:bookmarkEnd w:id="4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</w:t>
            </w:r>
            <w:hyperlink w:anchor="Par12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1,77343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084"/>
            <w:bookmarkEnd w:id="4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2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1,22809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2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12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1,77343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31"/>
            <w:bookmarkEnd w:id="4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</w:t>
            </w:r>
            <w:hyperlink w:anchor="Par12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" w:name="Par1133"/>
            <w:bookmarkEnd w:id="43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2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1,77343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4" w:name="Par1159"/>
            <w:bookmarkEnd w:id="44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 </w:t>
            </w:r>
            <w:hyperlink w:anchor="Par12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1,77343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5" w:name="Par1185"/>
            <w:bookmarkEnd w:id="45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 </w:t>
            </w:r>
            <w:hyperlink w:anchor="Par12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1,77343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211"/>
            <w:bookmarkEnd w:id="4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</w:t>
            </w:r>
            <w:hyperlink w:anchor="Par12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7" w:name="Par1213"/>
            <w:bookmarkEnd w:id="47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2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1,77343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" w:name="Par1239"/>
            <w:bookmarkEnd w:id="48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 </w:t>
            </w:r>
            <w:hyperlink w:anchor="Par12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1,77343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</w:tbl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267"/>
      <w:bookmarkEnd w:id="4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268"/>
      <w:bookmarkEnd w:id="50"/>
      <w:r>
        <w:rPr>
          <w:rFonts w:ascii="Calibri" w:hAnsi="Calibri" w:cs="Calibri"/>
        </w:rP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269"/>
      <w:bookmarkEnd w:id="51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270"/>
      <w:bookmarkEnd w:id="52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271"/>
      <w:bookmarkEnd w:id="53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272"/>
      <w:bookmarkEnd w:id="5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также расходы на реализацию (сбыт) электрической энергии в размере: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CA700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CA700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</w:tr>
    </w:tbl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5" w:name="Par1283"/>
      <w:bookmarkEnd w:id="55"/>
      <w:r>
        <w:rPr>
          <w:rFonts w:ascii="Calibri" w:hAnsi="Calibri" w:cs="Calibri"/>
        </w:rPr>
        <w:t>Приложение N 4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89/14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1290"/>
      <w:bookmarkEnd w:id="56"/>
      <w:r>
        <w:rPr>
          <w:rFonts w:ascii="Calibri" w:hAnsi="Calibri" w:cs="Calibri"/>
        </w:rPr>
        <w:t>ЦЕНЫ (ТАРИФЫ)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"РУСЭНЕРГОРЕСУРС" ПОКУПАТЕЛЯМ НА ТЕРРИТОРИИ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КОМИ, ЗА ИСКЛЮЧЕНИЕМ ЭЛЕКТРИЧЕСКОЙ ЭНЕРГИИ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  <w:r>
        <w:rPr>
          <w:rFonts w:ascii="Calibri" w:hAnsi="Calibri" w:cs="Calibri"/>
        </w:rPr>
        <w:t xml:space="preserve"> К НЕМУ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КУПЛИ-ПРОДАЖИ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9574"/>
        <w:gridCol w:w="1927"/>
        <w:gridCol w:w="1254"/>
        <w:gridCol w:w="1254"/>
      </w:tblGrid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57" w:name="Par1308"/>
            <w:bookmarkEnd w:id="57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1309"/>
            <w:bookmarkEnd w:id="5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</w:t>
            </w:r>
            <w:hyperlink w:anchor="Par14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1,463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1328"/>
            <w:bookmarkEnd w:id="59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4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1,055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4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14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1361"/>
            <w:bookmarkEnd w:id="6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</w:t>
            </w:r>
            <w:hyperlink w:anchor="Par14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1" w:name="Par1363"/>
            <w:bookmarkEnd w:id="61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4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1,055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2" w:name="Par1382"/>
            <w:bookmarkEnd w:id="62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 </w:t>
            </w:r>
            <w:hyperlink w:anchor="Par14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1,463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3" w:name="Par1401"/>
            <w:bookmarkEnd w:id="63"/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 </w:t>
            </w:r>
            <w:hyperlink w:anchor="Par14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6,12332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6,542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6,519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1420"/>
            <w:bookmarkEnd w:id="64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</w:t>
            </w:r>
            <w:hyperlink w:anchor="Par14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5" w:name="Par1422"/>
            <w:bookmarkEnd w:id="65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4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1,055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1,032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6" w:name="Par1441"/>
            <w:bookmarkEnd w:id="66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 </w:t>
            </w:r>
            <w:hyperlink w:anchor="Par14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2,654</w:t>
            </w:r>
          </w:p>
        </w:tc>
      </w:tr>
      <w:tr w:rsidR="00CA7007" w:rsidTr="00CA70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</w:tr>
      <w:tr w:rsidR="00CA7007" w:rsidTr="00CA7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</w:tr>
      <w:tr w:rsidR="00CA7007" w:rsidTr="00CA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</w:tbl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1462"/>
      <w:bookmarkEnd w:id="6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1463"/>
      <w:bookmarkEnd w:id="68"/>
      <w:r>
        <w:rPr>
          <w:rFonts w:ascii="Calibri" w:hAnsi="Calibri" w:cs="Calibri"/>
        </w:rP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1464"/>
      <w:bookmarkEnd w:id="69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1465"/>
      <w:bookmarkEnd w:id="70"/>
      <w:r>
        <w:rPr>
          <w:rFonts w:ascii="Calibri" w:hAnsi="Calibri" w:cs="Calibri"/>
        </w:rPr>
        <w:lastRenderedPageBreak/>
        <w:t>&lt;4&gt; Интервалы тарифных зон суток (по месяцам календарного года) утверждаются Федеральной службой по тарифам.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466"/>
      <w:bookmarkEnd w:id="71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также расходы на реализацию (сбыт) электрической энергии в размере:</w:t>
      </w: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CA700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CA700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07" w:rsidRDefault="00C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0,02000</w:t>
            </w:r>
          </w:p>
        </w:tc>
      </w:tr>
    </w:tbl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007" w:rsidRDefault="00CA7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75B0" w:rsidRDefault="00CA7007"/>
    <w:sectPr w:rsidR="005575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07"/>
    <w:rsid w:val="00145CCE"/>
    <w:rsid w:val="00323487"/>
    <w:rsid w:val="00C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A7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A7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589F689148F8E7532691BEADBEB85CCBD266373EB43475lDH3O" TargetMode="External"/><Relationship Id="rId13" Type="http://schemas.openxmlformats.org/officeDocument/2006/relationships/hyperlink" Target="consultantplus://offline/ref=4C629087114368A10FA546927EFD16FCE05F7C9ABAAEB5EA009FD431686EB26135932FC94E483305l5H4O" TargetMode="External"/><Relationship Id="rId18" Type="http://schemas.openxmlformats.org/officeDocument/2006/relationships/hyperlink" Target="consultantplus://offline/ref=4C629087114368A10FA546927EFD16FCE05B7C9BBDADB5EA009FD43168l6HE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629087114368A10FA546927EFD16FCE05E7A98BDAEB5EA009FD431686EB26135932FC94E483302l5H4O" TargetMode="External"/><Relationship Id="rId12" Type="http://schemas.openxmlformats.org/officeDocument/2006/relationships/hyperlink" Target="consultantplus://offline/ref=4C629087114368A10FA546927EFD16FCE05B7C9BBDADB5EA009FD43168l6HEO" TargetMode="External"/><Relationship Id="rId17" Type="http://schemas.openxmlformats.org/officeDocument/2006/relationships/hyperlink" Target="consultantplus://offline/ref=4C629087114368A10FA546927EFD16FCE05E7E94BAAEB5EA009FD431686EB26135932FC94E483004l5H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629087114368A10FA546927EFD16FCE05F7C9ABAAEB5EA009FD431686EB26135932FC94E483305l5H4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29087114368A10FA546927EFD16FCE05F7D98BBA4B5EA009FD43168l6HEO" TargetMode="External"/><Relationship Id="rId11" Type="http://schemas.openxmlformats.org/officeDocument/2006/relationships/hyperlink" Target="consultantplus://offline/ref=4C629087114368A10FA546927EFD16FCE05E7E94BAAEB5EA009FD431686EB26135932FC94E483004l5HCO" TargetMode="External"/><Relationship Id="rId5" Type="http://schemas.openxmlformats.org/officeDocument/2006/relationships/hyperlink" Target="consultantplus://offline/ref=4C629087114368A10FA546927EFD16FCE05F7A95BFAAB5EA009FD43168l6HEO" TargetMode="External"/><Relationship Id="rId15" Type="http://schemas.openxmlformats.org/officeDocument/2006/relationships/hyperlink" Target="consultantplus://offline/ref=4C629087114368A10FA546927EFD16FCE05B7C9BBDADB5EA009FD43168l6HEO" TargetMode="External"/><Relationship Id="rId10" Type="http://schemas.openxmlformats.org/officeDocument/2006/relationships/hyperlink" Target="consultantplus://offline/ref=4C629087114368A10FA546927EFD16FCE05F7C9ABAAEB5EA009FD431686EB26135932FC94E483305l5H4O" TargetMode="External"/><Relationship Id="rId19" Type="http://schemas.openxmlformats.org/officeDocument/2006/relationships/hyperlink" Target="consultantplus://offline/ref=4C629087114368A10FA546927EFD16FCE05F7C9ABAAEB5EA009FD431686EB26135932FC94E483305l5H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05B7C9BBDADB5EA009FD43168l6HEO" TargetMode="External"/><Relationship Id="rId14" Type="http://schemas.openxmlformats.org/officeDocument/2006/relationships/hyperlink" Target="consultantplus://offline/ref=4C629087114368A10FA546927EFD16FCE05E7E94BAAEB5EA009FD431686EB26135932FC94E483004l5H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5080</Words>
  <Characters>28961</Characters>
  <Application>Microsoft Office Word</Application>
  <DocSecurity>0</DocSecurity>
  <Lines>241</Lines>
  <Paragraphs>67</Paragraphs>
  <ScaleCrop>false</ScaleCrop>
  <Company/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Александровна</dc:creator>
  <cp:lastModifiedBy>Якушева Анастасия Александровна</cp:lastModifiedBy>
  <cp:revision>1</cp:revision>
  <dcterms:created xsi:type="dcterms:W3CDTF">2015-03-10T14:07:00Z</dcterms:created>
  <dcterms:modified xsi:type="dcterms:W3CDTF">2015-03-10T14:12:00Z</dcterms:modified>
</cp:coreProperties>
</file>